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Default="007001AB" w:rsidP="0098114A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7001AB">
        <w:rPr>
          <w:rFonts w:cs="B Zar" w:hint="cs"/>
          <w:sz w:val="24"/>
          <w:szCs w:val="24"/>
          <w:rtl/>
          <w:lang w:bidi="fa-IR"/>
        </w:rPr>
        <w:t>مقاله</w:t>
      </w:r>
      <w:r w:rsidR="0008336B">
        <w:rPr>
          <w:rFonts w:cs="B Zar" w:hint="cs"/>
          <w:sz w:val="24"/>
          <w:szCs w:val="24"/>
          <w:rtl/>
          <w:lang w:bidi="fa-IR"/>
        </w:rPr>
        <w:t xml:space="preserve"> </w:t>
      </w:r>
      <w:bookmarkStart w:id="0" w:name="_GoBack"/>
      <w:r w:rsidR="00C2242E">
        <w:rPr>
          <w:rFonts w:cs="B Zar" w:hint="cs"/>
          <w:sz w:val="24"/>
          <w:szCs w:val="24"/>
          <w:rtl/>
          <w:lang w:bidi="fa-IR"/>
        </w:rPr>
        <w:t>پژوهشی</w:t>
      </w:r>
    </w:p>
    <w:p w:rsidR="001667BB" w:rsidRDefault="001667BB" w:rsidP="0098114A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1667BB">
        <w:rPr>
          <w:rFonts w:cs="B Zar"/>
          <w:b/>
          <w:bCs/>
          <w:sz w:val="28"/>
          <w:szCs w:val="28"/>
          <w:rtl/>
          <w:lang w:bidi="fa-IR"/>
        </w:rPr>
        <w:t>اپ</w:t>
      </w:r>
      <w:r w:rsidRPr="001667BB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1667BB">
        <w:rPr>
          <w:rFonts w:cs="B Zar" w:hint="eastAsia"/>
          <w:b/>
          <w:bCs/>
          <w:sz w:val="28"/>
          <w:szCs w:val="28"/>
          <w:rtl/>
          <w:lang w:bidi="fa-IR"/>
        </w:rPr>
        <w:t>دم</w:t>
      </w:r>
      <w:r w:rsidRPr="001667BB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1667BB">
        <w:rPr>
          <w:rFonts w:cs="B Zar" w:hint="eastAsia"/>
          <w:b/>
          <w:bCs/>
          <w:sz w:val="28"/>
          <w:szCs w:val="28"/>
          <w:rtl/>
          <w:lang w:bidi="fa-IR"/>
        </w:rPr>
        <w:t>ولوژ</w:t>
      </w:r>
      <w:r w:rsidRPr="001667BB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1667BB">
        <w:rPr>
          <w:rFonts w:cs="B Zar"/>
          <w:b/>
          <w:bCs/>
          <w:sz w:val="28"/>
          <w:szCs w:val="28"/>
          <w:rtl/>
          <w:lang w:bidi="fa-IR"/>
        </w:rPr>
        <w:t xml:space="preserve"> مسموم</w:t>
      </w:r>
      <w:r w:rsidRPr="001667BB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1667BB">
        <w:rPr>
          <w:rFonts w:cs="B Zar" w:hint="eastAsia"/>
          <w:b/>
          <w:bCs/>
          <w:sz w:val="28"/>
          <w:szCs w:val="28"/>
          <w:rtl/>
          <w:lang w:bidi="fa-IR"/>
        </w:rPr>
        <w:t>ت</w:t>
      </w:r>
      <w:r w:rsidRPr="001667BB">
        <w:rPr>
          <w:rFonts w:cs="B Zar"/>
          <w:b/>
          <w:bCs/>
          <w:sz w:val="28"/>
          <w:szCs w:val="28"/>
          <w:rtl/>
          <w:lang w:bidi="fa-IR"/>
        </w:rPr>
        <w:t xml:space="preserve"> با ارگانوفسفره در شمال ا</w:t>
      </w:r>
      <w:r w:rsidRPr="001667BB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1667BB">
        <w:rPr>
          <w:rFonts w:cs="B Zar" w:hint="eastAsia"/>
          <w:b/>
          <w:bCs/>
          <w:sz w:val="28"/>
          <w:szCs w:val="28"/>
          <w:rtl/>
          <w:lang w:bidi="fa-IR"/>
        </w:rPr>
        <w:t>ران</w:t>
      </w:r>
    </w:p>
    <w:bookmarkEnd w:id="0"/>
    <w:p w:rsidR="00CC0F85" w:rsidRPr="00CC0F85" w:rsidRDefault="00CC0F85" w:rsidP="004265B8">
      <w:pPr>
        <w:spacing w:after="0" w:line="240" w:lineRule="auto"/>
        <w:ind w:firstLine="720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772F9B" w:rsidRPr="0008336B" w:rsidRDefault="001667BB" w:rsidP="001667BB">
      <w:pPr>
        <w:spacing w:after="0" w:line="240" w:lineRule="auto"/>
        <w:ind w:firstLine="720"/>
        <w:jc w:val="center"/>
        <w:rPr>
          <w:rFonts w:ascii="Georgia" w:hAnsi="Georgia"/>
          <w:sz w:val="24"/>
          <w:szCs w:val="24"/>
        </w:rPr>
      </w:pPr>
      <w:r w:rsidRPr="001667BB">
        <w:rPr>
          <w:rFonts w:ascii="Georgia" w:hAnsi="Georgia"/>
          <w:sz w:val="24"/>
          <w:szCs w:val="24"/>
        </w:rPr>
        <w:t xml:space="preserve">Hamid </w:t>
      </w:r>
      <w:proofErr w:type="spellStart"/>
      <w:r w:rsidRPr="001667BB">
        <w:rPr>
          <w:rFonts w:ascii="Georgia" w:hAnsi="Georgia"/>
          <w:sz w:val="24"/>
          <w:szCs w:val="24"/>
        </w:rPr>
        <w:t>Mohammadi</w:t>
      </w:r>
      <w:proofErr w:type="spellEnd"/>
      <w:r w:rsidRPr="001667BB">
        <w:rPr>
          <w:rFonts w:ascii="Georgia" w:hAnsi="Georgia"/>
          <w:sz w:val="24"/>
          <w:szCs w:val="24"/>
        </w:rPr>
        <w:t xml:space="preserve"> Kojidi</w:t>
      </w:r>
      <w:r w:rsidRPr="001667BB">
        <w:rPr>
          <w:rFonts w:ascii="Georgia" w:hAnsi="Georgia"/>
          <w:sz w:val="24"/>
          <w:szCs w:val="24"/>
          <w:vertAlign w:val="superscript"/>
        </w:rPr>
        <w:t>1</w:t>
      </w:r>
      <w:r w:rsidRPr="001667BB">
        <w:rPr>
          <w:rFonts w:ascii="Georgia" w:hAnsi="Georgia"/>
          <w:sz w:val="24"/>
          <w:szCs w:val="24"/>
        </w:rPr>
        <w:t xml:space="preserve">, Mohammad </w:t>
      </w:r>
      <w:proofErr w:type="spellStart"/>
      <w:r w:rsidRPr="001667BB">
        <w:rPr>
          <w:rFonts w:ascii="Georgia" w:hAnsi="Georgia"/>
          <w:sz w:val="24"/>
          <w:szCs w:val="24"/>
        </w:rPr>
        <w:t>Habibullah</w:t>
      </w:r>
      <w:proofErr w:type="spellEnd"/>
      <w:r w:rsidRPr="001667BB">
        <w:rPr>
          <w:rFonts w:ascii="Georgia" w:hAnsi="Georgia"/>
          <w:sz w:val="24"/>
          <w:szCs w:val="24"/>
        </w:rPr>
        <w:t xml:space="preserve"> Pulok</w:t>
      </w:r>
      <w:r w:rsidRPr="001667BB">
        <w:rPr>
          <w:rFonts w:ascii="Georgia" w:hAnsi="Georgia"/>
          <w:sz w:val="24"/>
          <w:szCs w:val="24"/>
          <w:vertAlign w:val="superscript"/>
        </w:rPr>
        <w:t>2</w:t>
      </w:r>
      <w:r w:rsidRPr="001667BB">
        <w:rPr>
          <w:rFonts w:ascii="Georgia" w:hAnsi="Georgia"/>
          <w:sz w:val="24"/>
          <w:szCs w:val="24"/>
        </w:rPr>
        <w:t xml:space="preserve">, </w:t>
      </w:r>
      <w:proofErr w:type="spellStart"/>
      <w:r w:rsidRPr="001667BB">
        <w:rPr>
          <w:rFonts w:ascii="Georgia" w:hAnsi="Georgia"/>
          <w:sz w:val="24"/>
          <w:szCs w:val="24"/>
        </w:rPr>
        <w:t>Banafshe</w:t>
      </w:r>
      <w:proofErr w:type="spellEnd"/>
      <w:r w:rsidRPr="001667BB">
        <w:rPr>
          <w:rFonts w:ascii="Georgia" w:hAnsi="Georgia"/>
          <w:sz w:val="24"/>
          <w:szCs w:val="24"/>
        </w:rPr>
        <w:t xml:space="preserve"> Felezi-Nasiri</w:t>
      </w:r>
      <w:r w:rsidRPr="001667BB">
        <w:rPr>
          <w:rFonts w:ascii="Georgia" w:hAnsi="Georgia"/>
          <w:sz w:val="24"/>
          <w:szCs w:val="24"/>
          <w:vertAlign w:val="superscript"/>
        </w:rPr>
        <w:t>3</w:t>
      </w:r>
      <w:r w:rsidRPr="001667BB">
        <w:rPr>
          <w:rFonts w:ascii="Georgia" w:hAnsi="Georgia"/>
          <w:sz w:val="24"/>
          <w:szCs w:val="24"/>
        </w:rPr>
        <w:t>, Maryam Yaseri</w:t>
      </w:r>
      <w:r w:rsidRPr="001667BB">
        <w:rPr>
          <w:rFonts w:ascii="Georgia" w:hAnsi="Georgia"/>
          <w:sz w:val="24"/>
          <w:szCs w:val="24"/>
          <w:vertAlign w:val="superscript"/>
        </w:rPr>
        <w:t>1</w:t>
      </w:r>
      <w:r w:rsidRPr="001667BB">
        <w:rPr>
          <w:rFonts w:ascii="Georgia" w:hAnsi="Georgia"/>
          <w:sz w:val="24"/>
          <w:szCs w:val="24"/>
        </w:rPr>
        <w:t xml:space="preserve">, </w:t>
      </w:r>
      <w:proofErr w:type="spellStart"/>
      <w:r w:rsidRPr="001667BB">
        <w:rPr>
          <w:rFonts w:ascii="Georgia" w:hAnsi="Georgia"/>
          <w:sz w:val="24"/>
          <w:szCs w:val="24"/>
        </w:rPr>
        <w:t>Enayatollah</w:t>
      </w:r>
      <w:proofErr w:type="spellEnd"/>
      <w:r w:rsidRPr="001667BB">
        <w:rPr>
          <w:rFonts w:ascii="Georgia" w:hAnsi="Georgia"/>
          <w:sz w:val="24"/>
          <w:szCs w:val="24"/>
        </w:rPr>
        <w:t xml:space="preserve"> </w:t>
      </w:r>
      <w:proofErr w:type="spellStart"/>
      <w:r w:rsidRPr="001667BB">
        <w:rPr>
          <w:rFonts w:ascii="Georgia" w:hAnsi="Georgia"/>
          <w:sz w:val="24"/>
          <w:szCs w:val="24"/>
        </w:rPr>
        <w:t>Homaie</w:t>
      </w:r>
      <w:proofErr w:type="spellEnd"/>
      <w:r w:rsidRPr="001667BB">
        <w:rPr>
          <w:rFonts w:ascii="Georgia" w:hAnsi="Georgia"/>
          <w:sz w:val="24"/>
          <w:szCs w:val="24"/>
        </w:rPr>
        <w:t xml:space="preserve"> Rad</w:t>
      </w:r>
      <w:r>
        <w:rPr>
          <w:rFonts w:ascii="Georgia" w:hAnsi="Georgia"/>
          <w:sz w:val="24"/>
          <w:szCs w:val="24"/>
          <w:vertAlign w:val="superscript"/>
        </w:rPr>
        <w:t>3</w:t>
      </w:r>
      <w:r w:rsidR="00492552">
        <w:rPr>
          <w:rFonts w:ascii="Georgia" w:hAnsi="Georgia"/>
          <w:sz w:val="24"/>
          <w:szCs w:val="24"/>
          <w:vertAlign w:val="superscript"/>
        </w:rPr>
        <w:t>,</w:t>
      </w:r>
      <w:r w:rsidR="00492552" w:rsidRPr="00D13732">
        <w:rPr>
          <w:rStyle w:val="FootnoteReference"/>
          <w:rFonts w:ascii="Georgia" w:hAnsi="Georgia"/>
          <w:sz w:val="24"/>
          <w:szCs w:val="24"/>
        </w:rPr>
        <w:footnoteReference w:customMarkFollows="1" w:id="1"/>
        <w:t>*</w:t>
      </w:r>
    </w:p>
    <w:p w:rsidR="00772F9B" w:rsidRPr="00D13732" w:rsidRDefault="00772F9B" w:rsidP="00772F9B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492552" w:rsidRDefault="00492552" w:rsidP="00D26A9C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 w:rsidRPr="00D13732"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1</w:t>
      </w:r>
      <w:r w:rsidR="00D26A9C" w:rsidRPr="00D26A9C">
        <w:rPr>
          <w:rFonts w:ascii="Georgia" w:hAnsi="Georgia"/>
          <w:i/>
          <w:iCs/>
          <w:spacing w:val="-10"/>
          <w:sz w:val="20"/>
          <w:szCs w:val="20"/>
        </w:rPr>
        <w:t xml:space="preserve">Razi Clinical Research Development Unit, </w:t>
      </w:r>
      <w:proofErr w:type="spellStart"/>
      <w:r w:rsidR="00D26A9C" w:rsidRPr="00D26A9C">
        <w:rPr>
          <w:rFonts w:ascii="Georgia" w:hAnsi="Georgia"/>
          <w:i/>
          <w:iCs/>
          <w:spacing w:val="-10"/>
          <w:sz w:val="20"/>
          <w:szCs w:val="20"/>
        </w:rPr>
        <w:t>Razi</w:t>
      </w:r>
      <w:proofErr w:type="spellEnd"/>
      <w:r w:rsidR="00D26A9C">
        <w:rPr>
          <w:rFonts w:ascii="Georgia" w:hAnsi="Georgia"/>
          <w:i/>
          <w:iCs/>
          <w:spacing w:val="-10"/>
          <w:sz w:val="20"/>
          <w:szCs w:val="20"/>
        </w:rPr>
        <w:t xml:space="preserve"> </w:t>
      </w:r>
      <w:r w:rsidR="00D26A9C" w:rsidRPr="00D26A9C">
        <w:rPr>
          <w:rFonts w:ascii="Georgia" w:hAnsi="Georgia"/>
          <w:i/>
          <w:iCs/>
          <w:spacing w:val="-10"/>
          <w:sz w:val="20"/>
          <w:szCs w:val="20"/>
        </w:rPr>
        <w:t>Hospital, Guilan University of Medical Sciences, Rasht, Iran</w:t>
      </w:r>
    </w:p>
    <w:p w:rsidR="00D26A9C" w:rsidRPr="00D13732" w:rsidRDefault="00022116" w:rsidP="00022116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2</w:t>
      </w:r>
      <w:r w:rsidRPr="00022116">
        <w:rPr>
          <w:rFonts w:ascii="Georgia" w:hAnsi="Georgia"/>
          <w:i/>
          <w:iCs/>
          <w:spacing w:val="-10"/>
          <w:sz w:val="20"/>
          <w:szCs w:val="20"/>
        </w:rPr>
        <w:t>Nova Scotia Health Authority, Dalhousie University, Halifax, NS, Canada</w:t>
      </w:r>
    </w:p>
    <w:p w:rsidR="00D26A9C" w:rsidRPr="00D13732" w:rsidRDefault="00CC0F85" w:rsidP="00022116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3</w:t>
      </w:r>
      <w:r w:rsidR="00022116" w:rsidRPr="00022116">
        <w:rPr>
          <w:rFonts w:ascii="Georgia" w:hAnsi="Georgia"/>
          <w:i/>
          <w:iCs/>
          <w:spacing w:val="-10"/>
          <w:sz w:val="20"/>
          <w:szCs w:val="20"/>
        </w:rPr>
        <w:t>Social Determinants of Health Research Center, Guilan University of Medical Sciences, Rasht, Iran</w:t>
      </w:r>
    </w:p>
    <w:p w:rsidR="00772F9B" w:rsidRPr="00D13732" w:rsidRDefault="00772F9B" w:rsidP="00772F9B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772F9B" w:rsidRPr="00772F9B" w:rsidRDefault="00772F9B" w:rsidP="00772F9B">
      <w:pPr>
        <w:pBdr>
          <w:top w:val="single" w:sz="4" w:space="1" w:color="auto"/>
          <w:bottom w:val="single" w:sz="4" w:space="1" w:color="auto"/>
        </w:pBdr>
        <w:shd w:val="clear" w:color="auto" w:fill="9CC2E5" w:themeFill="accent1" w:themeFillTint="99"/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772F9B">
        <w:rPr>
          <w:rFonts w:cs="B Zar" w:hint="cs"/>
          <w:b/>
          <w:bCs/>
          <w:sz w:val="26"/>
          <w:szCs w:val="26"/>
          <w:rtl/>
          <w:lang w:bidi="fa-IR"/>
        </w:rPr>
        <w:t>چکیده</w:t>
      </w:r>
    </w:p>
    <w:p w:rsidR="00347E58" w:rsidRPr="00347E58" w:rsidRDefault="00347E58" w:rsidP="004F511B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bidi/>
        <w:spacing w:after="0" w:line="240" w:lineRule="auto"/>
        <w:jc w:val="lowKashida"/>
        <w:rPr>
          <w:rFonts w:ascii="Times New Roman" w:eastAsia="Times New Roman" w:hAnsi="Times New Roman" w:cs="B Zar"/>
          <w:sz w:val="24"/>
          <w:szCs w:val="26"/>
        </w:rPr>
      </w:pPr>
      <w:r w:rsidRPr="00347E58">
        <w:rPr>
          <w:rFonts w:ascii="Times New Roman" w:eastAsia="Times New Roman" w:hAnsi="Times New Roman" w:cs="B Zar"/>
          <w:sz w:val="24"/>
          <w:szCs w:val="26"/>
          <w:rtl/>
        </w:rPr>
        <w:t>در سال‌ها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اخ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ر،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استفاده از آفت‌کش‌ها به‌عنوان 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ک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از ارکان اصل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کشاورز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در 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ران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افزا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ش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قابل‌توجه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افته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است. مسموم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ت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با سموم ارگانوفسفره از جمله عوارض مهم بهداشت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محسوب م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شود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که م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تواند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پ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امدها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جد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برا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سلامت انسان به همراه داشته باشد. 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مطالعه به ب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ررس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شواهد بال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و پاراکل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ک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در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مواجهه‌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افته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با مسموم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ت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ناش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از حشره‌کش‌ها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ارگانوفسفره کشاورز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و به تحل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ل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علل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 xml:space="preserve"> این سموم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پردازد</w:t>
      </w:r>
      <w:r w:rsidRPr="00347E58">
        <w:rPr>
          <w:rFonts w:ascii="Times New Roman" w:eastAsia="Times New Roman" w:hAnsi="Times New Roman" w:cs="B Zar"/>
          <w:sz w:val="24"/>
          <w:szCs w:val="26"/>
        </w:rPr>
        <w:t>.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در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پژوهش، داده‌ها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بال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مربوط به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مسموم با سموم ارگانوفسفره، که به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مارستان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راز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رشت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 xml:space="preserve">، ایران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مراجعه کرده بودند، جمع‌آور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شد. بد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منظور، 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ک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چک</w:t>
      </w:r>
      <w:r w:rsidR="00064FBE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 xml:space="preserve">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‌ل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ست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استاندارد طراح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گرد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د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و اطلاعات 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۴۱۴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در بازه زمان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۲۰۱۱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تا 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۲۰۱۶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استخراج و تحل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ل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شد</w:t>
      </w:r>
      <w:r w:rsidRPr="00347E58">
        <w:rPr>
          <w:rFonts w:ascii="Times New Roman" w:eastAsia="Times New Roman" w:hAnsi="Times New Roman" w:cs="B Zar"/>
          <w:sz w:val="24"/>
          <w:szCs w:val="26"/>
        </w:rPr>
        <w:t>.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نتا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ج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نشان داد که </w:t>
      </w:r>
      <w:r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۷۳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موارد مسموم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ت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مربوط به مردان بود و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شتر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فراوان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در گروه سن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۴۵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تا 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۶۰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سال (</w:t>
      </w:r>
      <w:r w:rsidR="004F511B"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۲۷.۲)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مشاهده گرد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د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. شا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ع‌تر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علائم بال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شامل استفراغ (</w:t>
      </w:r>
      <w:r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۶۵)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، تهوع (</w:t>
      </w:r>
      <w:r w:rsidR="004F511B"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۶۱)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، درد شکم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(</w:t>
      </w:r>
      <w:r w:rsidR="004F511B"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۳۹)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و تعر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ق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(</w:t>
      </w:r>
      <w:r w:rsidR="004F511B"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۲۷)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بودند. همچن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کاهش سطح هوش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ار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(</w:t>
      </w:r>
      <w:r w:rsidR="004F511B"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۱۶)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و س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الوره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(ترش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ح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ش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از حد بزاق؛ </w:t>
      </w:r>
      <w:r w:rsidR="004F511B"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۱۶)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ز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در موارد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مشاهده شد</w:t>
      </w:r>
      <w:r w:rsidRPr="00347E58">
        <w:rPr>
          <w:rFonts w:ascii="Times New Roman" w:eastAsia="Times New Roman" w:hAnsi="Times New Roman" w:cs="B Zar"/>
          <w:sz w:val="24"/>
          <w:szCs w:val="26"/>
        </w:rPr>
        <w:t>.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از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نظر مس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ر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مواجهه، 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۱۸۶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(</w:t>
      </w:r>
      <w:r w:rsidR="004F511B"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۴۶.۲)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از طر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ق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استنشاق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و 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۲۱۵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نفر (</w:t>
      </w:r>
      <w:r w:rsidR="004F511B"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۵۳.۴)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از طر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ق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خوراک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در معرض 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سموم قرار گرفته بودند. بررس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شاخص‌ها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آزما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شگاه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نشان داد که 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۱۰۲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(</w:t>
      </w:r>
      <w:r w:rsidR="004F511B"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۳۳)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دارا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سطح غ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رطب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ع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آنز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کرات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فسفوک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ناز</w:t>
      </w:r>
      <w:r w:rsidRPr="00347E58">
        <w:rPr>
          <w:rFonts w:ascii="Times New Roman" w:eastAsia="Times New Roman" w:hAnsi="Times New Roman" w:cs="B Zar"/>
          <w:sz w:val="24"/>
          <w:szCs w:val="26"/>
        </w:rPr>
        <w:t xml:space="preserve"> (CPK)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و 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۱۱۴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(</w:t>
      </w:r>
      <w:r w:rsidR="004F511B" w:rsidRPr="00347E58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۳۴.۵)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دارا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مقاد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ر غ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رنرمال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آنز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لاکتات ده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دروژناز</w:t>
      </w:r>
      <w:r w:rsidRPr="00347E58">
        <w:rPr>
          <w:rFonts w:ascii="Times New Roman" w:eastAsia="Times New Roman" w:hAnsi="Times New Roman" w:cs="B Zar"/>
          <w:sz w:val="24"/>
          <w:szCs w:val="26"/>
        </w:rPr>
        <w:t xml:space="preserve"> (LDH)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بودند</w:t>
      </w:r>
      <w:r w:rsidRPr="00347E58">
        <w:rPr>
          <w:rFonts w:ascii="Times New Roman" w:eastAsia="Times New Roman" w:hAnsi="Times New Roman" w:cs="B Zar"/>
          <w:sz w:val="24"/>
          <w:szCs w:val="26"/>
        </w:rPr>
        <w:t>.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انگ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مدت بستر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در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مارستان</w:t>
      </w:r>
      <w:r w:rsidRPr="00347E58">
        <w:rPr>
          <w:rFonts w:ascii="Times New Roman" w:eastAsia="Times New Roman" w:hAnsi="Times New Roman" w:cs="B Zar"/>
          <w:sz w:val="24"/>
          <w:szCs w:val="26"/>
        </w:rPr>
        <w:t xml:space="preserve"> (Length of Stay: LOS)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برابر با </w:t>
      </w:r>
      <w:r w:rsidRPr="00347E58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۳.۳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روز بود. تحل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ل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آمار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نشان داد که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مدت بستر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و ابتلا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هم‌زمان به نارسا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قلب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پرفشار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خون و اعت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اد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رابطه معنادار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وجود دارد</w:t>
      </w:r>
      <w:r w:rsidRPr="00347E58">
        <w:rPr>
          <w:rFonts w:ascii="Times New Roman" w:eastAsia="Times New Roman" w:hAnsi="Times New Roman" w:cs="B Zar"/>
          <w:sz w:val="24"/>
          <w:szCs w:val="26"/>
        </w:rPr>
        <w:t xml:space="preserve"> (P&lt;0.05).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>برا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مد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ت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بهتر روند درمان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مسموم با محصولات کشاورز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و کاهش هدر رفتن منابع محدود موجود، با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د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به نوع آفت‌کش مورد استفاده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توجه دق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ق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شود تا از مصرف ب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ش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از حد و استفاده غ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ضروری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پادزهر جلوگ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 w:hint="eastAsia"/>
          <w:sz w:val="24"/>
          <w:szCs w:val="26"/>
          <w:rtl/>
        </w:rPr>
        <w:t>ر</w:t>
      </w:r>
      <w:r w:rsidRPr="00347E58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347E58">
        <w:rPr>
          <w:rFonts w:ascii="Times New Roman" w:eastAsia="Times New Roman" w:hAnsi="Times New Roman" w:cs="B Zar"/>
          <w:sz w:val="24"/>
          <w:szCs w:val="26"/>
          <w:rtl/>
        </w:rPr>
        <w:t xml:space="preserve"> شود.</w:t>
      </w:r>
    </w:p>
    <w:p w:rsidR="00772F9B" w:rsidRPr="00772F9B" w:rsidRDefault="00772F9B" w:rsidP="00DE1E29">
      <w:pPr>
        <w:pBdr>
          <w:bottom w:val="single" w:sz="4" w:space="1" w:color="auto"/>
        </w:pBdr>
        <w:bidi/>
        <w:spacing w:after="0" w:line="240" w:lineRule="auto"/>
        <w:jc w:val="lowKashida"/>
        <w:rPr>
          <w:rFonts w:cs="B Zar"/>
          <w:sz w:val="26"/>
          <w:szCs w:val="26"/>
          <w:lang w:bidi="fa-IR"/>
        </w:rPr>
      </w:pPr>
      <w:r w:rsidRPr="00772F9B">
        <w:rPr>
          <w:rFonts w:cs="B Zar" w:hint="cs"/>
          <w:sz w:val="26"/>
          <w:szCs w:val="26"/>
          <w:rtl/>
          <w:lang w:bidi="fa-IR"/>
        </w:rPr>
        <w:t xml:space="preserve">کلیدواژه ها: </w:t>
      </w:r>
      <w:r w:rsidR="00DE1E29" w:rsidRPr="00DE1E29">
        <w:rPr>
          <w:rFonts w:cs="B Zar"/>
          <w:sz w:val="26"/>
          <w:szCs w:val="26"/>
          <w:rtl/>
          <w:lang w:bidi="fa-IR"/>
        </w:rPr>
        <w:t>آفت‌کش‌ها</w:t>
      </w:r>
      <w:r w:rsidR="00DE1E29" w:rsidRPr="00DE1E29">
        <w:rPr>
          <w:rFonts w:cs="B Zar" w:hint="cs"/>
          <w:sz w:val="26"/>
          <w:szCs w:val="26"/>
          <w:rtl/>
          <w:lang w:bidi="fa-IR"/>
        </w:rPr>
        <w:t>ی</w:t>
      </w:r>
      <w:r w:rsidR="00DE1E29" w:rsidRPr="00DE1E29">
        <w:rPr>
          <w:rFonts w:cs="B Zar"/>
          <w:sz w:val="26"/>
          <w:szCs w:val="26"/>
          <w:rtl/>
          <w:lang w:bidi="fa-IR"/>
        </w:rPr>
        <w:t xml:space="preserve"> ارگانوفسفره، مرگ و م</w:t>
      </w:r>
      <w:r w:rsidR="00DE1E29" w:rsidRPr="00DE1E29">
        <w:rPr>
          <w:rFonts w:cs="B Zar" w:hint="cs"/>
          <w:sz w:val="26"/>
          <w:szCs w:val="26"/>
          <w:rtl/>
          <w:lang w:bidi="fa-IR"/>
        </w:rPr>
        <w:t>ی</w:t>
      </w:r>
      <w:r w:rsidR="00DE1E29" w:rsidRPr="00DE1E29">
        <w:rPr>
          <w:rFonts w:cs="B Zar" w:hint="eastAsia"/>
          <w:sz w:val="26"/>
          <w:szCs w:val="26"/>
          <w:rtl/>
          <w:lang w:bidi="fa-IR"/>
        </w:rPr>
        <w:t>ر،</w:t>
      </w:r>
      <w:r w:rsidR="00DE1E29" w:rsidRPr="00DE1E29">
        <w:rPr>
          <w:rFonts w:cs="B Zar"/>
          <w:sz w:val="26"/>
          <w:szCs w:val="26"/>
          <w:rtl/>
          <w:lang w:bidi="fa-IR"/>
        </w:rPr>
        <w:t xml:space="preserve"> مسموم</w:t>
      </w:r>
      <w:r w:rsidR="00DE1E29" w:rsidRPr="00DE1E29">
        <w:rPr>
          <w:rFonts w:cs="B Zar" w:hint="cs"/>
          <w:sz w:val="26"/>
          <w:szCs w:val="26"/>
          <w:rtl/>
          <w:lang w:bidi="fa-IR"/>
        </w:rPr>
        <w:t>ی</w:t>
      </w:r>
      <w:r w:rsidR="00DE1E29" w:rsidRPr="00DE1E29">
        <w:rPr>
          <w:rFonts w:cs="B Zar" w:hint="eastAsia"/>
          <w:sz w:val="26"/>
          <w:szCs w:val="26"/>
          <w:rtl/>
          <w:lang w:bidi="fa-IR"/>
        </w:rPr>
        <w:t>ت،</w:t>
      </w:r>
      <w:r w:rsidR="00DE1E29" w:rsidRPr="00DE1E29">
        <w:rPr>
          <w:rFonts w:cs="B Zar"/>
          <w:sz w:val="26"/>
          <w:szCs w:val="26"/>
          <w:rtl/>
          <w:lang w:bidi="fa-IR"/>
        </w:rPr>
        <w:t xml:space="preserve"> مدت بستر</w:t>
      </w:r>
      <w:r w:rsidR="00DE1E29" w:rsidRPr="00DE1E29">
        <w:rPr>
          <w:rFonts w:cs="B Zar" w:hint="cs"/>
          <w:sz w:val="26"/>
          <w:szCs w:val="26"/>
          <w:rtl/>
          <w:lang w:bidi="fa-IR"/>
        </w:rPr>
        <w:t>ی</w:t>
      </w:r>
      <w:r w:rsidR="00DE1E29" w:rsidRPr="00DE1E29">
        <w:rPr>
          <w:rFonts w:cs="B Zar" w:hint="eastAsia"/>
          <w:sz w:val="26"/>
          <w:szCs w:val="26"/>
          <w:rtl/>
          <w:lang w:bidi="fa-IR"/>
        </w:rPr>
        <w:t>،</w:t>
      </w:r>
      <w:r w:rsidR="00DE1E29" w:rsidRPr="00DE1E29">
        <w:rPr>
          <w:rFonts w:cs="B Zar"/>
          <w:sz w:val="26"/>
          <w:szCs w:val="26"/>
          <w:rtl/>
          <w:lang w:bidi="fa-IR"/>
        </w:rPr>
        <w:t xml:space="preserve"> گ</w:t>
      </w:r>
      <w:r w:rsidR="00DE1E29" w:rsidRPr="00DE1E29">
        <w:rPr>
          <w:rFonts w:cs="B Zar" w:hint="cs"/>
          <w:sz w:val="26"/>
          <w:szCs w:val="26"/>
          <w:rtl/>
          <w:lang w:bidi="fa-IR"/>
        </w:rPr>
        <w:t>ی</w:t>
      </w:r>
      <w:r w:rsidR="00DE1E29" w:rsidRPr="00DE1E29">
        <w:rPr>
          <w:rFonts w:cs="B Zar" w:hint="eastAsia"/>
          <w:sz w:val="26"/>
          <w:szCs w:val="26"/>
          <w:rtl/>
          <w:lang w:bidi="fa-IR"/>
        </w:rPr>
        <w:t>لان</w:t>
      </w:r>
    </w:p>
    <w:sectPr w:rsidR="00772F9B" w:rsidRPr="00772F9B" w:rsidSect="007001AB">
      <w:headerReference w:type="first" r:id="rId6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CD" w:rsidRDefault="00BD3FCD" w:rsidP="007001AB">
      <w:pPr>
        <w:spacing w:after="0" w:line="240" w:lineRule="auto"/>
      </w:pPr>
      <w:r>
        <w:separator/>
      </w:r>
    </w:p>
  </w:endnote>
  <w:endnote w:type="continuationSeparator" w:id="0">
    <w:p w:rsidR="00BD3FCD" w:rsidRDefault="00BD3FCD" w:rsidP="0070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CD" w:rsidRDefault="00BD3FCD" w:rsidP="007001AB">
      <w:pPr>
        <w:spacing w:after="0" w:line="240" w:lineRule="auto"/>
      </w:pPr>
      <w:r>
        <w:separator/>
      </w:r>
    </w:p>
  </w:footnote>
  <w:footnote w:type="continuationSeparator" w:id="0">
    <w:p w:rsidR="00BD3FCD" w:rsidRDefault="00BD3FCD" w:rsidP="007001AB">
      <w:pPr>
        <w:spacing w:after="0" w:line="240" w:lineRule="auto"/>
      </w:pPr>
      <w:r>
        <w:continuationSeparator/>
      </w:r>
    </w:p>
  </w:footnote>
  <w:footnote w:id="1">
    <w:p w:rsidR="00492552" w:rsidRPr="005E6F54" w:rsidRDefault="00492552" w:rsidP="00492552">
      <w:pPr>
        <w:spacing w:after="0" w:line="240" w:lineRule="auto"/>
        <w:jc w:val="lowKashida"/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</w:pPr>
      <w:r w:rsidRPr="005E6F54">
        <w:rPr>
          <w:rStyle w:val="FootnoteReference"/>
          <w:rFonts w:ascii="Georgia" w:hAnsi="Georgia"/>
          <w:sz w:val="20"/>
          <w:szCs w:val="20"/>
        </w:rPr>
        <w:t>*</w:t>
      </w:r>
      <w:r w:rsidRPr="005E6F54"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  <w:t xml:space="preserve">Corresponding author: </w:t>
      </w:r>
    </w:p>
    <w:p w:rsidR="0066210E" w:rsidRDefault="002627A1" w:rsidP="001430E7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2627A1">
        <w:rPr>
          <w:rFonts w:ascii="Georgia" w:eastAsia="Times New Roman" w:hAnsi="Georgia" w:cs="Traditional Arabic"/>
          <w:noProof/>
          <w:color w:val="000000"/>
          <w:lang w:bidi="fa-IR"/>
        </w:rPr>
        <w:t>Enayatollah Homaie Rad, Ph.D</w:t>
      </w:r>
      <w:r w:rsidR="0066210E" w:rsidRPr="0066210E">
        <w:rPr>
          <w:rFonts w:ascii="Georgia" w:eastAsia="Times New Roman" w:hAnsi="Georgia" w:cs="Traditional Arabic"/>
          <w:noProof/>
          <w:color w:val="000000"/>
          <w:lang w:bidi="fa-IR"/>
        </w:rPr>
        <w:t xml:space="preserve"> </w:t>
      </w:r>
    </w:p>
    <w:p w:rsidR="002627A1" w:rsidRPr="002627A1" w:rsidRDefault="002627A1" w:rsidP="002627A1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2627A1">
        <w:rPr>
          <w:rFonts w:ascii="Georgia" w:eastAsia="Times New Roman" w:hAnsi="Georgia" w:cs="Traditional Arabic"/>
          <w:noProof/>
          <w:color w:val="000000"/>
          <w:lang w:bidi="fa-IR"/>
        </w:rPr>
        <w:t>PoursinaHospital, Guilan University of Medical Sciences, Rasht, Iran</w:t>
      </w:r>
    </w:p>
    <w:p w:rsidR="002627A1" w:rsidRPr="002627A1" w:rsidRDefault="002627A1" w:rsidP="002627A1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2627A1">
        <w:rPr>
          <w:rFonts w:ascii="Georgia" w:eastAsia="Times New Roman" w:hAnsi="Georgia" w:cs="Traditional Arabic"/>
          <w:noProof/>
          <w:color w:val="000000"/>
          <w:lang w:bidi="fa-IR"/>
        </w:rPr>
        <w:t>Tel/Fax: +98 13 33332498</w:t>
      </w:r>
    </w:p>
    <w:p w:rsidR="002627A1" w:rsidRPr="002627A1" w:rsidRDefault="002627A1" w:rsidP="002627A1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2627A1">
        <w:rPr>
          <w:rFonts w:ascii="Georgia" w:eastAsia="Times New Roman" w:hAnsi="Georgia" w:cs="Traditional Arabic"/>
          <w:noProof/>
          <w:color w:val="000000"/>
          <w:lang w:bidi="fa-IR"/>
        </w:rPr>
        <w:t>Email: homaierad@gmail.com</w:t>
      </w:r>
    </w:p>
    <w:p w:rsidR="002627A1" w:rsidRPr="002627A1" w:rsidRDefault="002627A1" w:rsidP="002627A1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2627A1">
        <w:rPr>
          <w:rFonts w:ascii="Georgia" w:eastAsia="Times New Roman" w:hAnsi="Georgia" w:cs="Traditional Arabic"/>
          <w:noProof/>
          <w:color w:val="000000"/>
          <w:lang w:bidi="fa-IR"/>
        </w:rPr>
        <w:t>http://orcid.org/0000-0002-9064-0380</w:t>
      </w:r>
    </w:p>
    <w:p w:rsidR="002627A1" w:rsidRDefault="002627A1" w:rsidP="002627A1">
      <w:pPr>
        <w:pStyle w:val="FootnoteText"/>
        <w:rPr>
          <w:rFonts w:ascii="Georgia" w:eastAsia="Times New Roman" w:hAnsi="Georgia" w:cs="Traditional Arabic"/>
          <w:noProof/>
          <w:color w:val="000000"/>
          <w:rtl/>
          <w:lang w:bidi="fa-IR"/>
        </w:rPr>
      </w:pPr>
    </w:p>
    <w:p w:rsidR="002627A1" w:rsidRDefault="002627A1" w:rsidP="002627A1">
      <w:pPr>
        <w:pStyle w:val="FootnoteText"/>
        <w:rPr>
          <w:rFonts w:ascii="Georgia" w:eastAsia="Times New Roman" w:hAnsi="Georgia" w:cs="Traditional Arabic"/>
          <w:noProof/>
          <w:color w:val="000000"/>
          <w:rtl/>
          <w:lang w:bidi="fa-IR"/>
        </w:rPr>
      </w:pPr>
      <w:r w:rsidRPr="002627A1">
        <w:rPr>
          <w:rFonts w:ascii="Georgia" w:eastAsia="Times New Roman" w:hAnsi="Georgia" w:cs="Traditional Arabic"/>
          <w:noProof/>
          <w:color w:val="000000"/>
          <w:lang w:bidi="fa-IR"/>
        </w:rPr>
        <w:t>Received: December, 12, 2021</w:t>
      </w:r>
    </w:p>
    <w:p w:rsidR="00492552" w:rsidRDefault="002627A1" w:rsidP="002627A1">
      <w:pPr>
        <w:pStyle w:val="FootnoteText"/>
      </w:pPr>
      <w:r w:rsidRPr="002627A1">
        <w:rPr>
          <w:rFonts w:ascii="Georgia" w:eastAsia="Times New Roman" w:hAnsi="Georgia" w:cs="Traditional Arabic"/>
          <w:noProof/>
          <w:color w:val="000000"/>
          <w:lang w:bidi="fa-IR"/>
        </w:rPr>
        <w:t>Accepted: May, 03, 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AB" w:rsidRPr="00B76C8E" w:rsidRDefault="007001AB" w:rsidP="007001AB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Journal of Current Biomedical Reports 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ptab w:relativeTo="margin" w:alignment="right" w:leader="none"/>
    </w:r>
    <w:hyperlink r:id="rId1" w:history="1">
      <w:r w:rsidRPr="00B76C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7001AB" w:rsidRPr="007001AB" w:rsidRDefault="007001AB" w:rsidP="00467D99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Volume 3, Number </w:t>
    </w:r>
    <w:r w:rsidR="00467D99">
      <w:rPr>
        <w:rFonts w:ascii="Times New Roman" w:eastAsia="Calibri" w:hAnsi="Times New Roman" w:cs="Times New Roman"/>
        <w:color w:val="000000"/>
        <w:sz w:val="24"/>
        <w:szCs w:val="24"/>
      </w:rPr>
      <w:t>2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, 2022                                                                                                          </w:t>
    </w:r>
    <w:proofErr w:type="spellStart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>eISSN</w:t>
    </w:r>
    <w:proofErr w:type="spellEnd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: </w:t>
    </w:r>
    <w:r>
      <w:rPr>
        <w:rFonts w:ascii="Times New Roman" w:eastAsia="Calibri" w:hAnsi="Times New Roman" w:cs="Times New Roman"/>
        <w:color w:val="000000"/>
        <w:sz w:val="24"/>
        <w:szCs w:val="24"/>
      </w:rPr>
      <w:t>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C3"/>
    <w:rsid w:val="00022116"/>
    <w:rsid w:val="00064FBE"/>
    <w:rsid w:val="0008336B"/>
    <w:rsid w:val="00095005"/>
    <w:rsid w:val="001325FC"/>
    <w:rsid w:val="001430E7"/>
    <w:rsid w:val="001667BB"/>
    <w:rsid w:val="00235DDA"/>
    <w:rsid w:val="002627A1"/>
    <w:rsid w:val="002917C3"/>
    <w:rsid w:val="002C12E1"/>
    <w:rsid w:val="00347E58"/>
    <w:rsid w:val="004265B8"/>
    <w:rsid w:val="00467D99"/>
    <w:rsid w:val="00492552"/>
    <w:rsid w:val="004F511B"/>
    <w:rsid w:val="00521437"/>
    <w:rsid w:val="005C5A0A"/>
    <w:rsid w:val="006023BA"/>
    <w:rsid w:val="0066210E"/>
    <w:rsid w:val="007001AB"/>
    <w:rsid w:val="00772F9B"/>
    <w:rsid w:val="007B52CB"/>
    <w:rsid w:val="008E5082"/>
    <w:rsid w:val="0098114A"/>
    <w:rsid w:val="00AE130E"/>
    <w:rsid w:val="00BD3FCD"/>
    <w:rsid w:val="00BF659D"/>
    <w:rsid w:val="00C22429"/>
    <w:rsid w:val="00C2242E"/>
    <w:rsid w:val="00C406A1"/>
    <w:rsid w:val="00CC0F85"/>
    <w:rsid w:val="00D26A9C"/>
    <w:rsid w:val="00DE1E29"/>
    <w:rsid w:val="00F613B2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3DFAF-9E5C-4BC7-A4BB-9324CD53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AB"/>
  </w:style>
  <w:style w:type="paragraph" w:styleId="Footer">
    <w:name w:val="footer"/>
    <w:basedOn w:val="Normal"/>
    <w:link w:val="Foot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AB"/>
  </w:style>
  <w:style w:type="paragraph" w:styleId="FootnoteText">
    <w:name w:val="footnote text"/>
    <w:basedOn w:val="Normal"/>
    <w:link w:val="FootnoteTextChar"/>
    <w:uiPriority w:val="99"/>
    <w:semiHidden/>
    <w:unhideWhenUsed/>
    <w:rsid w:val="00772F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F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2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3</cp:revision>
  <dcterms:created xsi:type="dcterms:W3CDTF">2025-07-02T05:32:00Z</dcterms:created>
  <dcterms:modified xsi:type="dcterms:W3CDTF">2025-07-02T05:58:00Z</dcterms:modified>
</cp:coreProperties>
</file>